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861DEA" w:rsidRDefault="005327A2" w:rsidP="00944ACB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 w:rsidRPr="00861DEA">
        <w:rPr>
          <w:rFonts w:ascii="宋体" w:hAnsi="宋体" w:hint="eastAsia"/>
          <w:b/>
          <w:sz w:val="32"/>
          <w:szCs w:val="32"/>
        </w:rPr>
        <w:t>铜陵学院</w:t>
      </w:r>
      <w:r w:rsidR="00E54F97" w:rsidRPr="00861DEA">
        <w:rPr>
          <w:rFonts w:ascii="宋体" w:hAnsi="宋体" w:hint="eastAsia"/>
          <w:b/>
          <w:sz w:val="32"/>
          <w:szCs w:val="32"/>
        </w:rPr>
        <w:t>老校区排污管道改造工程报价表</w:t>
      </w:r>
    </w:p>
    <w:tbl>
      <w:tblPr>
        <w:tblStyle w:val="a3"/>
        <w:tblW w:w="0" w:type="auto"/>
        <w:tblLook w:val="04A0"/>
      </w:tblPr>
      <w:tblGrid>
        <w:gridCol w:w="959"/>
        <w:gridCol w:w="3765"/>
        <w:gridCol w:w="4598"/>
        <w:gridCol w:w="1276"/>
        <w:gridCol w:w="850"/>
        <w:gridCol w:w="1418"/>
        <w:gridCol w:w="7"/>
        <w:gridCol w:w="1301"/>
      </w:tblGrid>
      <w:tr w:rsidR="00B3621B" w:rsidTr="005D6FE2">
        <w:trPr>
          <w:trHeight w:val="136"/>
        </w:trPr>
        <w:tc>
          <w:tcPr>
            <w:tcW w:w="959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3765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4598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项目特征及内容</w:t>
            </w:r>
          </w:p>
        </w:tc>
        <w:tc>
          <w:tcPr>
            <w:tcW w:w="1276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850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308" w:type="dxa"/>
            <w:gridSpan w:val="2"/>
            <w:vAlign w:val="center"/>
          </w:tcPr>
          <w:p w:rsidR="00B3621B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</w:t>
            </w:r>
            <w:r w:rsidR="00773798">
              <w:rPr>
                <w:rFonts w:ascii="宋体" w:eastAsia="宋体" w:hAnsi="宋体" w:cs="宋体" w:hint="eastAsia"/>
                <w:sz w:val="24"/>
              </w:rPr>
              <w:t>计(元)</w:t>
            </w:r>
          </w:p>
        </w:tc>
      </w:tr>
      <w:tr w:rsidR="00B3621B" w:rsidTr="005D6FE2">
        <w:trPr>
          <w:trHeight w:val="136"/>
        </w:trPr>
        <w:tc>
          <w:tcPr>
            <w:tcW w:w="959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765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塑料管道铺设(校内)</w:t>
            </w:r>
          </w:p>
        </w:tc>
        <w:tc>
          <w:tcPr>
            <w:tcW w:w="4598" w:type="dxa"/>
            <w:vAlign w:val="center"/>
          </w:tcPr>
          <w:p w:rsidR="00B3621B" w:rsidRPr="00F96FA2" w:rsidRDefault="00B3621B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1、管道材料名称:PE双壁波纹排水管(加厚)</w:t>
            </w:r>
          </w:p>
          <w:p w:rsidR="00B3621B" w:rsidRPr="00F96FA2" w:rsidRDefault="00B3621B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2、管材规格:DN500</w:t>
            </w:r>
          </w:p>
          <w:p w:rsidR="00B3621B" w:rsidRPr="00F96FA2" w:rsidRDefault="00B3621B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3、埋设深度:1.2米</w:t>
            </w:r>
          </w:p>
          <w:p w:rsidR="00B3621B" w:rsidRPr="00F96FA2" w:rsidRDefault="00B3621B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4、基础做法:C10混凝土底层</w:t>
            </w:r>
          </w:p>
          <w:p w:rsidR="00B3621B" w:rsidRPr="00F96FA2" w:rsidRDefault="00B3621B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5、挖土、回填，余土外运出校园,自行处理</w:t>
            </w:r>
          </w:p>
        </w:tc>
        <w:tc>
          <w:tcPr>
            <w:tcW w:w="1276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m</w:t>
            </w:r>
          </w:p>
        </w:tc>
        <w:tc>
          <w:tcPr>
            <w:tcW w:w="850" w:type="dxa"/>
            <w:vAlign w:val="center"/>
          </w:tcPr>
          <w:p w:rsidR="00B3621B" w:rsidRDefault="00773798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 w:rsidR="00944ACB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B3621B" w:rsidRDefault="00B3621B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96FA2" w:rsidTr="005D6FE2">
        <w:trPr>
          <w:trHeight w:val="136"/>
        </w:trPr>
        <w:tc>
          <w:tcPr>
            <w:tcW w:w="959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3765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塑料管道铺设(校外人行道板处)</w:t>
            </w:r>
          </w:p>
        </w:tc>
        <w:tc>
          <w:tcPr>
            <w:tcW w:w="4598" w:type="dxa"/>
            <w:vAlign w:val="center"/>
          </w:tcPr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1、管道材料名称:PE双壁波纹排水管(加厚)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2、管材规格:DN500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3、埋设深度:1.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F96FA2">
              <w:rPr>
                <w:rFonts w:ascii="宋体" w:eastAsia="宋体" w:hAnsi="宋体" w:cs="宋体" w:hint="eastAsia"/>
                <w:szCs w:val="21"/>
              </w:rPr>
              <w:t>米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4、基础做法:C10混凝土底层</w:t>
            </w:r>
          </w:p>
          <w:p w:rsid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5、挖土、回填，余土外运出校园,自行处理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6、人行道板破除并恢复原状</w:t>
            </w:r>
          </w:p>
        </w:tc>
        <w:tc>
          <w:tcPr>
            <w:tcW w:w="1276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m</w:t>
            </w:r>
          </w:p>
        </w:tc>
        <w:tc>
          <w:tcPr>
            <w:tcW w:w="850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3.4</w:t>
            </w:r>
          </w:p>
        </w:tc>
        <w:tc>
          <w:tcPr>
            <w:tcW w:w="1418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96FA2" w:rsidTr="005D6FE2">
        <w:trPr>
          <w:trHeight w:val="136"/>
        </w:trPr>
        <w:tc>
          <w:tcPr>
            <w:tcW w:w="959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3765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塑料管道铺设(校外绿化处)</w:t>
            </w:r>
          </w:p>
        </w:tc>
        <w:tc>
          <w:tcPr>
            <w:tcW w:w="4598" w:type="dxa"/>
            <w:vAlign w:val="center"/>
          </w:tcPr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1、管道材料名称:PE双壁波纹排水管(加厚)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2、管材规格:DN500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3、埋设深度:1.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F96FA2">
              <w:rPr>
                <w:rFonts w:ascii="宋体" w:eastAsia="宋体" w:hAnsi="宋体" w:cs="宋体" w:hint="eastAsia"/>
                <w:szCs w:val="21"/>
              </w:rPr>
              <w:t>米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4、基础做法:C10混凝土底层</w:t>
            </w:r>
          </w:p>
          <w:p w:rsid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5、挖土、回填，余土外运出校园,自行处理</w:t>
            </w:r>
          </w:p>
          <w:p w:rsidR="00F96FA2" w:rsidRPr="00F96FA2" w:rsidRDefault="00F96FA2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6、绿化拆除并恢复原状</w:t>
            </w:r>
          </w:p>
        </w:tc>
        <w:tc>
          <w:tcPr>
            <w:tcW w:w="1276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m</w:t>
            </w:r>
          </w:p>
        </w:tc>
        <w:tc>
          <w:tcPr>
            <w:tcW w:w="850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96FA2" w:rsidTr="005D6FE2">
        <w:trPr>
          <w:trHeight w:val="2262"/>
        </w:trPr>
        <w:tc>
          <w:tcPr>
            <w:tcW w:w="959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4</w:t>
            </w:r>
          </w:p>
        </w:tc>
        <w:tc>
          <w:tcPr>
            <w:tcW w:w="3765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塑料管道铺设(校外沥青路面处)</w:t>
            </w:r>
          </w:p>
        </w:tc>
        <w:tc>
          <w:tcPr>
            <w:tcW w:w="4598" w:type="dxa"/>
            <w:vAlign w:val="center"/>
          </w:tcPr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1、管道材料名称:PE双壁波纹排水管(加厚)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2、管材规格:DN500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3、埋设深度:</w:t>
            </w:r>
            <w:r>
              <w:rPr>
                <w:rFonts w:ascii="宋体" w:eastAsia="宋体" w:hAnsi="宋体" w:cs="宋体" w:hint="eastAsia"/>
                <w:szCs w:val="21"/>
              </w:rPr>
              <w:t>不小于0.6</w:t>
            </w:r>
            <w:r w:rsidRPr="00F96FA2">
              <w:rPr>
                <w:rFonts w:ascii="宋体" w:eastAsia="宋体" w:hAnsi="宋体" w:cs="宋体" w:hint="eastAsia"/>
                <w:szCs w:val="21"/>
              </w:rPr>
              <w:t>米</w:t>
            </w:r>
            <w:r>
              <w:rPr>
                <w:rFonts w:ascii="宋体" w:eastAsia="宋体" w:hAnsi="宋体" w:cs="宋体" w:hint="eastAsia"/>
                <w:szCs w:val="21"/>
              </w:rPr>
              <w:t>(覆土深度)</w:t>
            </w:r>
          </w:p>
          <w:p w:rsidR="00F96FA2" w:rsidRP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4、基础做法:C10混凝土底层</w:t>
            </w:r>
          </w:p>
          <w:p w:rsidR="00F96FA2" w:rsidRDefault="00F96FA2" w:rsidP="000F3C45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5、挖土、回填，余土外运出校园,自行处理</w:t>
            </w:r>
          </w:p>
          <w:p w:rsidR="00F96FA2" w:rsidRPr="00F96FA2" w:rsidRDefault="00F96FA2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6、沥青路面破除并恢复原状</w:t>
            </w:r>
          </w:p>
        </w:tc>
        <w:tc>
          <w:tcPr>
            <w:tcW w:w="1276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m</w:t>
            </w:r>
          </w:p>
        </w:tc>
        <w:tc>
          <w:tcPr>
            <w:tcW w:w="850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3.6</w:t>
            </w:r>
          </w:p>
        </w:tc>
        <w:tc>
          <w:tcPr>
            <w:tcW w:w="1418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96FA2" w:rsidTr="005D6FE2">
        <w:trPr>
          <w:trHeight w:val="1131"/>
        </w:trPr>
        <w:tc>
          <w:tcPr>
            <w:tcW w:w="959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3765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污水井</w:t>
            </w:r>
          </w:p>
        </w:tc>
        <w:tc>
          <w:tcPr>
            <w:tcW w:w="4598" w:type="dxa"/>
            <w:vAlign w:val="center"/>
          </w:tcPr>
          <w:p w:rsidR="00F96FA2" w:rsidRPr="00F96FA2" w:rsidRDefault="00F96FA2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szCs w:val="21"/>
              </w:rPr>
              <w:t>标准污水井</w:t>
            </w:r>
          </w:p>
          <w:p w:rsidR="00F96FA2" w:rsidRPr="00F96FA2" w:rsidRDefault="00F96FA2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2、</w:t>
            </w:r>
            <w:r>
              <w:rPr>
                <w:rFonts w:ascii="宋体" w:eastAsia="宋体" w:hAnsi="宋体" w:cs="宋体" w:hint="eastAsia"/>
                <w:szCs w:val="21"/>
              </w:rPr>
              <w:t>井径1000mm以内</w:t>
            </w:r>
          </w:p>
          <w:p w:rsidR="00F96FA2" w:rsidRPr="00F96FA2" w:rsidRDefault="00F96FA2" w:rsidP="00F96FA2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96FA2">
              <w:rPr>
                <w:rFonts w:ascii="宋体" w:eastAsia="宋体" w:hAnsi="宋体" w:cs="宋体" w:hint="eastAsia"/>
                <w:szCs w:val="21"/>
              </w:rPr>
              <w:t>3、</w:t>
            </w:r>
            <w:r>
              <w:rPr>
                <w:rFonts w:ascii="宋体" w:eastAsia="宋体" w:hAnsi="宋体" w:cs="宋体" w:hint="eastAsia"/>
                <w:szCs w:val="21"/>
              </w:rPr>
              <w:t>含井圈井座</w:t>
            </w:r>
          </w:p>
        </w:tc>
        <w:tc>
          <w:tcPr>
            <w:tcW w:w="1276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座</w:t>
            </w:r>
          </w:p>
        </w:tc>
        <w:tc>
          <w:tcPr>
            <w:tcW w:w="850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425" w:type="dxa"/>
            <w:gridSpan w:val="2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F96FA2" w:rsidRDefault="00F96FA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96FA2" w:rsidTr="005D6FE2">
        <w:trPr>
          <w:trHeight w:val="995"/>
        </w:trPr>
        <w:tc>
          <w:tcPr>
            <w:tcW w:w="14174" w:type="dxa"/>
            <w:gridSpan w:val="8"/>
            <w:vAlign w:val="center"/>
          </w:tcPr>
          <w:p w:rsidR="00F96FA2" w:rsidRDefault="00F96FA2" w:rsidP="00F96FA2">
            <w:pPr>
              <w:spacing w:line="56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合计人民币报价（大写）：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33" w:rsidRPr="003E148B" w:rsidRDefault="00355D33" w:rsidP="00E54F97">
      <w:pPr>
        <w:rPr>
          <w:sz w:val="20"/>
        </w:rPr>
      </w:pPr>
      <w:r>
        <w:separator/>
      </w:r>
    </w:p>
  </w:endnote>
  <w:endnote w:type="continuationSeparator" w:id="0">
    <w:p w:rsidR="00355D33" w:rsidRPr="003E148B" w:rsidRDefault="00355D33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33" w:rsidRPr="003E148B" w:rsidRDefault="00355D33" w:rsidP="00E54F97">
      <w:pPr>
        <w:rPr>
          <w:sz w:val="20"/>
        </w:rPr>
      </w:pPr>
      <w:r>
        <w:separator/>
      </w:r>
    </w:p>
  </w:footnote>
  <w:footnote w:type="continuationSeparator" w:id="0">
    <w:p w:rsidR="00355D33" w:rsidRPr="003E148B" w:rsidRDefault="00355D33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355D33"/>
    <w:rsid w:val="003B6740"/>
    <w:rsid w:val="005327A2"/>
    <w:rsid w:val="005D6FE2"/>
    <w:rsid w:val="00773798"/>
    <w:rsid w:val="00861DEA"/>
    <w:rsid w:val="00944ACB"/>
    <w:rsid w:val="00B3621B"/>
    <w:rsid w:val="00C100BA"/>
    <w:rsid w:val="00C14D11"/>
    <w:rsid w:val="00D12BF6"/>
    <w:rsid w:val="00E54F97"/>
    <w:rsid w:val="00E570F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9</cp:revision>
  <cp:lastPrinted>2018-04-18T02:36:00Z</cp:lastPrinted>
  <dcterms:created xsi:type="dcterms:W3CDTF">2018-04-12T02:53:00Z</dcterms:created>
  <dcterms:modified xsi:type="dcterms:W3CDTF">2018-04-20T00:49:00Z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