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 w:cs="Calibri"/>
          <w:b/>
          <w:sz w:val="30"/>
          <w:szCs w:val="30"/>
        </w:rPr>
      </w:pPr>
      <w:bookmarkStart w:id="0" w:name="_GoBack"/>
      <w:r>
        <w:rPr>
          <w:rFonts w:hint="eastAsia" w:ascii="黑体" w:hAnsi="黑体" w:eastAsia="黑体" w:cs="Calibri"/>
          <w:b/>
          <w:sz w:val="30"/>
          <w:szCs w:val="30"/>
        </w:rPr>
        <w:t>铜陵学院翠湖校区信息楼花箱种植项目</w:t>
      </w:r>
      <w:r>
        <w:rPr>
          <w:rFonts w:hint="eastAsia" w:ascii="黑体" w:hAnsi="黑体" w:eastAsia="黑体" w:cs="Calibri"/>
          <w:b/>
          <w:sz w:val="30"/>
          <w:szCs w:val="30"/>
        </w:rPr>
        <w:t>报价表</w:t>
      </w:r>
    </w:p>
    <w:bookmarkEnd w:id="0"/>
    <w:p>
      <w:pPr>
        <w:spacing w:line="360" w:lineRule="exact"/>
        <w:jc w:val="center"/>
        <w:rPr>
          <w:rFonts w:ascii="黑体" w:hAnsi="黑体" w:eastAsia="黑体" w:cs="Calibri"/>
          <w:b/>
          <w:sz w:val="30"/>
          <w:szCs w:val="30"/>
        </w:rPr>
      </w:pPr>
    </w:p>
    <w:tbl>
      <w:tblPr>
        <w:tblStyle w:val="4"/>
        <w:tblW w:w="13183" w:type="dxa"/>
        <w:tblInd w:w="5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43"/>
        <w:gridCol w:w="4210"/>
        <w:gridCol w:w="1397"/>
        <w:gridCol w:w="772"/>
        <w:gridCol w:w="1559"/>
        <w:gridCol w:w="1843"/>
        <w:gridCol w:w="15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50" w:hRule="atLeast"/>
        </w:trPr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详细技术参数或规格型号要求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计量</w:t>
            </w:r>
          </w:p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单位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数量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hint="default" w:ascii="宋体" w:hAnsi="宋体" w:eastAsia="等线"/>
                <w:b/>
                <w:bCs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  <w:lang w:val="en-US" w:eastAsia="zh-CN"/>
              </w:rPr>
              <w:t>综合单价</w:t>
            </w: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金额小计（元）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40" w:lineRule="exact"/>
              <w:jc w:val="center"/>
              <w:rPr>
                <w:rFonts w:ascii="宋体" w:hAnsi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843" w:type="dxa"/>
            <w:vMerge w:val="restart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240" w:lineRule="auto"/>
              <w:jc w:val="both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ascii="宋体" w:hAnsi="宋体" w:eastAsia="宋体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60CM×60CM×45CM（长*宽*高）花箱（盆栽苏铁及金森女贞桩）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个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843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/>
                <w:sz w:val="28"/>
                <w:szCs w:val="28"/>
                <w:lang w:val="en-US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110CM×50CM×40CM（长*宽*高）花箱（月季、杜鹃、栀子花、茶梅）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个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54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Cs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843" w:type="dxa"/>
            <w:tcBorders>
              <w:top w:val="nil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default" w:ascii="仿宋" w:hAnsi="仿宋" w:eastAsia="仿宋"/>
                <w:bCs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信息楼花箱花卉种植</w:t>
            </w: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营养土＋种植土（符合花箱种植要求）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  <w:t>袋（15斤/袋）</w:t>
            </w: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default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200</w:t>
            </w: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567" w:hRule="atLeast"/>
        </w:trPr>
        <w:tc>
          <w:tcPr>
            <w:tcW w:w="1843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仿宋" w:hAnsi="仿宋" w:eastAsia="仿宋"/>
                <w:bCs/>
                <w:kern w:val="0"/>
                <w:sz w:val="28"/>
                <w:szCs w:val="28"/>
              </w:rPr>
            </w:pPr>
          </w:p>
        </w:tc>
        <w:tc>
          <w:tcPr>
            <w:tcW w:w="421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  <w:t>人工</w:t>
            </w:r>
          </w:p>
        </w:tc>
        <w:tc>
          <w:tcPr>
            <w:tcW w:w="139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sz w:val="24"/>
                <w:szCs w:val="24"/>
                <w:shd w:val="clear" w:fill="FFFFFF"/>
                <w:lang w:val="en-US" w:eastAsia="zh-CN"/>
              </w:rPr>
            </w:pPr>
          </w:p>
        </w:tc>
        <w:tc>
          <w:tcPr>
            <w:tcW w:w="77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55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360" w:lineRule="exact"/>
              <w:jc w:val="center"/>
              <w:rPr>
                <w:rFonts w:hint="eastAsia" w:ascii="宋体" w:hAnsi="宋体" w:eastAsia="宋体" w:cs="宋体"/>
                <w:kern w:val="2"/>
                <w:sz w:val="24"/>
                <w:szCs w:val="24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80" w:hRule="atLeast"/>
        </w:trPr>
        <w:tc>
          <w:tcPr>
            <w:tcW w:w="13183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560" w:lineRule="exact"/>
              <w:rPr>
                <w:rFonts w:ascii="仿宋_GB2312" w:hAnsi="宋体" w:cs="宋体"/>
                <w:bCs/>
                <w:kern w:val="0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 xml:space="preserve">合计（人民币大写）：                                </w:t>
            </w:r>
            <w:r>
              <w:rPr>
                <w:rFonts w:ascii="Arial" w:hAnsi="Arial" w:cs="Arial"/>
                <w:bCs/>
                <w:sz w:val="24"/>
                <w:szCs w:val="24"/>
              </w:rPr>
              <w:t>¥</w:t>
            </w:r>
          </w:p>
        </w:tc>
      </w:tr>
    </w:tbl>
    <w:p>
      <w:pPr>
        <w:spacing w:line="360" w:lineRule="exact"/>
        <w:jc w:val="center"/>
        <w:rPr>
          <w:rFonts w:ascii="宋体" w:hAnsi="宋体" w:eastAsia="宋体" w:cs="Calibri"/>
          <w:b/>
          <w:sz w:val="30"/>
          <w:szCs w:val="30"/>
        </w:rPr>
      </w:pPr>
      <w:r>
        <w:rPr>
          <w:rFonts w:hint="eastAsia" w:ascii="宋体" w:hAnsi="宋体" w:eastAsia="宋体" w:cs="Calibri"/>
          <w:b/>
          <w:sz w:val="30"/>
          <w:szCs w:val="30"/>
        </w:rPr>
        <w:t xml:space="preserve"> </w:t>
      </w:r>
    </w:p>
    <w:p>
      <w:pPr>
        <w:spacing w:line="410" w:lineRule="exact"/>
        <w:ind w:firstLine="454"/>
        <w:rPr>
          <w:rFonts w:ascii="宋体" w:hAnsi="宋体" w:eastAsia="宋体" w:cs="Calibri"/>
          <w:kern w:val="0"/>
          <w:sz w:val="24"/>
          <w:szCs w:val="24"/>
        </w:rPr>
      </w:pPr>
      <w:r>
        <w:rPr>
          <w:rFonts w:hint="eastAsia" w:ascii="宋体" w:hAnsi="宋体" w:eastAsia="宋体" w:cs="Calibri"/>
          <w:b/>
          <w:bCs/>
          <w:sz w:val="24"/>
          <w:szCs w:val="24"/>
        </w:rPr>
        <w:t>说明：</w:t>
      </w:r>
      <w:r>
        <w:rPr>
          <w:rFonts w:hint="eastAsia" w:ascii="楷体" w:hAnsi="楷体" w:eastAsia="楷体" w:cs="楷体"/>
          <w:kern w:val="0"/>
          <w:sz w:val="24"/>
          <w:szCs w:val="24"/>
        </w:rPr>
        <w:t>本报价为所投项目的最终完全报价（</w:t>
      </w:r>
      <w:r>
        <w:rPr>
          <w:rFonts w:hint="eastAsia" w:ascii="楷体" w:hAnsi="楷体" w:eastAsia="楷体" w:cs="楷体"/>
          <w:sz w:val="24"/>
          <w:szCs w:val="24"/>
        </w:rPr>
        <w:t>包括原材料、人力、设备等成本，以及安全措施费、保险费、搬运力资费、税金和应承担的风险等一切费用</w:t>
      </w:r>
      <w:r>
        <w:rPr>
          <w:rFonts w:hint="eastAsia" w:ascii="楷体" w:hAnsi="楷体" w:eastAsia="楷体" w:cs="楷体"/>
          <w:kern w:val="0"/>
          <w:sz w:val="24"/>
          <w:szCs w:val="24"/>
        </w:rPr>
        <w:t>）</w:t>
      </w:r>
      <w:r>
        <w:rPr>
          <w:rFonts w:hint="eastAsia" w:ascii="宋体" w:hAnsi="宋体" w:eastAsia="宋体" w:cs="Calibri"/>
          <w:kern w:val="0"/>
          <w:sz w:val="24"/>
          <w:szCs w:val="24"/>
        </w:rPr>
        <w:t>。</w:t>
      </w:r>
    </w:p>
    <w:p>
      <w:pPr>
        <w:spacing w:line="480" w:lineRule="auto"/>
        <w:ind w:firstLine="460" w:firstLineChars="192"/>
        <w:rPr>
          <w:rFonts w:ascii="宋体" w:hAnsi="宋体" w:eastAsia="宋体"/>
          <w:kern w:val="0"/>
          <w:sz w:val="24"/>
          <w:szCs w:val="24"/>
        </w:rPr>
      </w:pPr>
      <w:r>
        <w:rPr>
          <w:rFonts w:hint="eastAsia" w:ascii="宋体" w:hAnsi="宋体" w:eastAsia="宋体"/>
          <w:kern w:val="0"/>
          <w:sz w:val="24"/>
          <w:szCs w:val="24"/>
        </w:rPr>
        <w:t>投标单位名称：：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   </w:t>
      </w:r>
      <w:r>
        <w:rPr>
          <w:rFonts w:hint="eastAsia" w:ascii="宋体" w:hAnsi="宋体" w:eastAsia="宋体"/>
          <w:kern w:val="0"/>
          <w:sz w:val="24"/>
          <w:szCs w:val="24"/>
        </w:rPr>
        <w:t>（公章）              投标单位地址：：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 </w:t>
      </w:r>
    </w:p>
    <w:p>
      <w:pPr>
        <w:spacing w:line="480" w:lineRule="auto"/>
        <w:ind w:firstLine="460" w:firstLineChars="192"/>
        <w:rPr>
          <w:rFonts w:ascii="宋体" w:hAnsi="宋体" w:eastAsia="宋体"/>
          <w:sz w:val="24"/>
          <w:szCs w:val="24"/>
        </w:rPr>
      </w:pPr>
      <w:r>
        <w:rPr>
          <w:rFonts w:hint="eastAsia" w:ascii="宋体" w:hAnsi="宋体" w:eastAsia="宋体"/>
          <w:sz w:val="24"/>
          <w:szCs w:val="24"/>
        </w:rPr>
        <w:t>法定代表人</w:t>
      </w:r>
      <w:r>
        <w:rPr>
          <w:rFonts w:hint="eastAsia" w:ascii="宋体" w:hAnsi="宋体" w:eastAsia="宋体"/>
          <w:kern w:val="0"/>
          <w:sz w:val="24"/>
          <w:szCs w:val="24"/>
        </w:rPr>
        <w:t>签字或盖章：</w:t>
      </w:r>
      <w:r>
        <w:rPr>
          <w:rFonts w:hint="eastAsia" w:ascii="宋体" w:hAnsi="宋体" w:eastAsia="宋体"/>
          <w:kern w:val="0"/>
          <w:sz w:val="24"/>
          <w:szCs w:val="24"/>
          <w:u w:val="single"/>
        </w:rPr>
        <w:t xml:space="preserve">                      </w:t>
      </w:r>
      <w:r>
        <w:rPr>
          <w:rFonts w:hint="eastAsia" w:ascii="宋体" w:hAnsi="宋体" w:eastAsia="宋体"/>
          <w:sz w:val="24"/>
          <w:szCs w:val="24"/>
        </w:rPr>
        <w:t xml:space="preserve">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>代理人（被授权人）签字或盖章：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         </w:t>
      </w:r>
    </w:p>
    <w:p>
      <w:pPr>
        <w:widowControl/>
        <w:spacing w:line="480" w:lineRule="auto"/>
        <w:ind w:firstLine="480" w:firstLineChars="200"/>
        <w:rPr>
          <w:rFonts w:ascii="宋体" w:hAnsi="宋体" w:eastAsia="宋体" w:cs="Calibri"/>
          <w:kern w:val="0"/>
          <w:sz w:val="24"/>
          <w:szCs w:val="24"/>
          <w:u w:val="single"/>
        </w:rPr>
      </w:pP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联系电话：： </w:t>
      </w:r>
      <w:r>
        <w:rPr>
          <w:rFonts w:hint="eastAsia" w:ascii="Calibri" w:hAnsi="Calibri" w:eastAsia="宋体" w:cs="Calibri"/>
          <w:kern w:val="0"/>
          <w:sz w:val="24"/>
          <w:szCs w:val="24"/>
          <w:u w:val="single"/>
        </w:rPr>
        <w:t xml:space="preserve">                       </w:t>
      </w:r>
      <w:r>
        <w:rPr>
          <w:rFonts w:hint="eastAsia" w:ascii="宋体" w:hAnsi="宋体" w:eastAsia="宋体" w:cs="Calibri"/>
          <w:kern w:val="0"/>
          <w:sz w:val="24"/>
          <w:szCs w:val="24"/>
        </w:rPr>
        <w:t xml:space="preserve">                            日期：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>2024年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  <w:lang w:val="en-US" w:eastAsia="zh-CN"/>
        </w:rPr>
        <w:t xml:space="preserve"> </w:t>
      </w:r>
      <w:r>
        <w:rPr>
          <w:rFonts w:hint="eastAsia" w:ascii="宋体" w:hAnsi="宋体" w:eastAsia="宋体" w:cs="Calibri"/>
          <w:kern w:val="0"/>
          <w:sz w:val="24"/>
          <w:szCs w:val="24"/>
          <w:u w:val="single"/>
        </w:rPr>
        <w:t xml:space="preserve"> 月  日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00CE5C9C"/>
    <w:rsid w:val="00383422"/>
    <w:rsid w:val="00443BEA"/>
    <w:rsid w:val="00473D9E"/>
    <w:rsid w:val="004E7177"/>
    <w:rsid w:val="00605363"/>
    <w:rsid w:val="007A40F4"/>
    <w:rsid w:val="0084039F"/>
    <w:rsid w:val="00893844"/>
    <w:rsid w:val="008C5082"/>
    <w:rsid w:val="00922C69"/>
    <w:rsid w:val="00A43176"/>
    <w:rsid w:val="00A77208"/>
    <w:rsid w:val="00B73B20"/>
    <w:rsid w:val="00CE5C9C"/>
    <w:rsid w:val="00DF4EB8"/>
    <w:rsid w:val="00E20B07"/>
    <w:rsid w:val="00EB6E69"/>
    <w:rsid w:val="00F21096"/>
    <w:rsid w:val="00F72B84"/>
    <w:rsid w:val="149D75F1"/>
    <w:rsid w:val="48427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等线" w:hAnsi="等线" w:eastAsia="等线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等线" w:hAnsi="等线" w:eastAsia="等线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310</Characters>
  <Lines>4</Lines>
  <Paragraphs>1</Paragraphs>
  <TotalTime>16</TotalTime>
  <ScaleCrop>false</ScaleCrop>
  <LinksUpToDate>false</LinksUpToDate>
  <CharactersWithSpaces>516</CharactersWithSpaces>
  <Application>WPS Office_12.1.0.16894_F1E327BC-269C-435d-A152-05C5408002CA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2024-04-08T07:54:00Z</dcterms:created>
  <dc:creator>hp</dc:creator>
  <cp:lastModifiedBy>WPS_1665537845</cp:lastModifiedBy>
  <cp:lastPrinted>2023-08-09T02:27:00Z</cp:lastPrinted>
  <dcterms:modified xsi:type="dcterms:W3CDTF">2024-05-07T01:50:54Z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2052-12.1.0.16894</vt:lpwstr>
  </property>
  <property fmtid="{D5CDD505-2E9C-101B-9397-08002B2CF9AE}" pid="3" name="ICV">
    <vt:lpwstr>5412EF91DD2548AD879F531A95DD5CAB_13</vt:lpwstr>
  </property>
</Properties>
</file>