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63" w:beforeLines="50" w:after="326" w:afterLines="100"/>
        <w:jc w:val="center"/>
        <w:rPr>
          <w:rFonts w:ascii="宋体"/>
          <w:b/>
          <w:sz w:val="32"/>
          <w:szCs w:val="32"/>
        </w:rPr>
      </w:pPr>
      <w:bookmarkStart w:id="1" w:name="_GoBack"/>
      <w:r>
        <w:rPr>
          <w:rFonts w:hint="eastAsia" w:ascii="宋体" w:hAnsi="宋体"/>
          <w:b/>
          <w:kern w:val="2"/>
          <w:sz w:val="32"/>
          <w:szCs w:val="32"/>
        </w:rPr>
        <w:t>铜陵学院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饮水机</w:t>
      </w:r>
      <w:r>
        <w:rPr>
          <w:rFonts w:hint="eastAsia" w:ascii="宋体" w:hAnsi="宋体"/>
          <w:b/>
          <w:bCs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洗衣机维修保养服务</w:t>
      </w:r>
      <w:r>
        <w:rPr>
          <w:rFonts w:hint="eastAsia" w:ascii="宋体" w:hAnsi="宋体"/>
          <w:b/>
          <w:kern w:val="2"/>
          <w:sz w:val="32"/>
          <w:szCs w:val="32"/>
        </w:rPr>
        <w:t>项目</w:t>
      </w:r>
      <w:r>
        <w:rPr>
          <w:rFonts w:hint="eastAsia" w:ascii="宋体" w:hAnsi="宋体"/>
          <w:b/>
          <w:sz w:val="32"/>
          <w:szCs w:val="32"/>
        </w:rPr>
        <w:t>报价表</w:t>
      </w:r>
    </w:p>
    <w:bookmarkEnd w:id="1"/>
    <w:tbl>
      <w:tblPr>
        <w:tblStyle w:val="2"/>
        <w:tblW w:w="9521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1617"/>
        <w:gridCol w:w="1643"/>
        <w:gridCol w:w="204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/>
                <w:kern w:val="2"/>
              </w:rPr>
            </w:pPr>
            <w:r>
              <w:rPr>
                <w:rFonts w:hint="eastAsia" w:ascii="宋体" w:hAnsi="宋体"/>
                <w:b/>
              </w:rPr>
              <w:t>名 称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服务内容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响应情况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 w:hAnsi="宋体"/>
                <w:b/>
              </w:rPr>
              <w:t>金额（元）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饮</w:t>
            </w:r>
            <w:r>
              <w:rPr>
                <w:rFonts w:hint="eastAsia" w:ascii="宋体" w:hAnsi="宋体"/>
              </w:rPr>
              <w:t>水</w:t>
            </w:r>
            <w:r>
              <w:rPr>
                <w:rFonts w:hint="eastAsia" w:ascii="宋体" w:hAnsi="宋体"/>
                <w:lang w:val="en-US" w:eastAsia="zh-CN"/>
              </w:rPr>
              <w:t>机</w:t>
            </w:r>
            <w:r>
              <w:rPr>
                <w:rFonts w:hint="eastAsia" w:ascii="宋体" w:hAnsi="宋体"/>
              </w:rPr>
              <w:t>、洗衣机维修保养服务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见报价公告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完全响应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报价（人民币大写）</w:t>
            </w:r>
            <w:r>
              <w:rPr>
                <w:rFonts w:hint="eastAsia" w:ascii="宋体" w:hAnsi="宋体"/>
                <w:u w:val="none"/>
              </w:rPr>
              <w:t>：</w:t>
            </w:r>
            <w:r>
              <w:rPr>
                <w:u w:val="none"/>
              </w:rPr>
              <w:t xml:space="preserve">                                    </w:t>
            </w:r>
            <w:r>
              <w:rPr>
                <w:rFonts w:hint="eastAsia" w:ascii="宋体" w:hAnsi="宋体"/>
                <w:u w:val="none"/>
              </w:rPr>
              <w:t>（￥</w:t>
            </w:r>
            <w:r>
              <w:rPr>
                <w:rFonts w:hint="eastAsia"/>
                <w:u w:val="none"/>
              </w:rPr>
              <w:t xml:space="preserve"> 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</w:rPr>
              <w:t xml:space="preserve">        </w:t>
            </w:r>
            <w:r>
              <w:rPr>
                <w:rFonts w:hint="eastAsia" w:ascii="宋体" w:hAnsi="宋体"/>
                <w:u w:val="none"/>
              </w:rPr>
              <w:t>）</w:t>
            </w:r>
          </w:p>
          <w:p>
            <w:pPr>
              <w:widowControl w:val="0"/>
              <w:jc w:val="center"/>
              <w:rPr>
                <w:rFonts w:hint="eastAsia" w:ascii="宋体"/>
              </w:rPr>
            </w:pPr>
          </w:p>
        </w:tc>
      </w:tr>
    </w:tbl>
    <w:p>
      <w:pPr>
        <w:widowControl w:val="0"/>
        <w:jc w:val="both"/>
        <w:rPr>
          <w:rFonts w:hint="eastAsia" w:ascii="宋体"/>
        </w:rPr>
      </w:pPr>
      <w:r>
        <w:rPr>
          <w:rFonts w:hint="eastAsia" w:ascii="宋体"/>
        </w:rPr>
        <w:t xml:space="preserve"> </w:t>
      </w:r>
    </w:p>
    <w:p>
      <w:pPr>
        <w:widowControl w:val="0"/>
        <w:spacing w:line="500" w:lineRule="exact"/>
        <w:ind w:left="-567" w:leftChars="-270" w:right="-764" w:rightChars="-364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>注：</w:t>
      </w:r>
      <w:r>
        <w:rPr>
          <w:rFonts w:hint="eastAsia" w:ascii="宋体" w:hAnsi="宋体"/>
          <w:kern w:val="2"/>
          <w:lang w:val="en-US" w:eastAsia="zh-CN"/>
        </w:rPr>
        <w:t xml:space="preserve"> </w:t>
      </w:r>
      <w:r>
        <w:rPr>
          <w:rFonts w:hint="eastAsia" w:ascii="宋体" w:hAnsi="宋体"/>
          <w:kern w:val="2"/>
        </w:rPr>
        <w:t>1、报价为本项目的最终完全报价。</w:t>
      </w:r>
    </w:p>
    <w:p>
      <w:pPr>
        <w:widowControl w:val="0"/>
        <w:spacing w:line="500" w:lineRule="exact"/>
        <w:ind w:left="-567" w:leftChars="-270" w:firstLine="495" w:firstLineChars="236"/>
        <w:jc w:val="both"/>
        <w:rPr>
          <w:rFonts w:hint="eastAsia" w:ascii="宋体"/>
          <w:kern w:val="2"/>
        </w:rPr>
      </w:pPr>
      <w:r>
        <w:rPr>
          <w:rFonts w:hint="eastAsia" w:ascii="宋体" w:hAnsi="宋体"/>
          <w:kern w:val="2"/>
        </w:rPr>
        <w:t>2、采购人将综合各投标单位报价、实力等情况确定中标单位。</w:t>
      </w:r>
    </w:p>
    <w:p>
      <w:pPr>
        <w:widowControl w:val="0"/>
        <w:spacing w:line="500" w:lineRule="exact"/>
        <w:ind w:left="-567" w:leftChars="-270" w:firstLine="495" w:firstLineChars="236"/>
        <w:jc w:val="both"/>
        <w:rPr>
          <w:rFonts w:hint="eastAsia" w:ascii="宋体"/>
          <w:kern w:val="2"/>
        </w:rPr>
      </w:pPr>
      <w:r>
        <w:rPr>
          <w:rFonts w:hint="eastAsia" w:ascii="宋体" w:hAnsi="宋体"/>
          <w:kern w:val="2"/>
        </w:rPr>
        <w:t>3、报价表将作为合同的组成部分。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widowControl w:val="0"/>
        <w:jc w:val="both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报价单位（盖章）：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宋体" w:hAnsi="宋体"/>
          <w:kern w:val="2"/>
        </w:rPr>
      </w:pPr>
      <w:bookmarkStart w:id="0" w:name="_Hlk144127913"/>
      <w:r>
        <w:rPr>
          <w:rFonts w:hint="eastAsia" w:ascii="宋体" w:hAnsi="宋体"/>
          <w:kern w:val="2"/>
        </w:rPr>
        <w:t>联系</w:t>
      </w:r>
      <w:bookmarkEnd w:id="0"/>
      <w:r>
        <w:rPr>
          <w:rFonts w:hint="eastAsia" w:ascii="宋体" w:hAnsi="宋体"/>
          <w:kern w:val="2"/>
        </w:rPr>
        <w:t xml:space="preserve">人（签字）：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宋体" w:hAnsi="宋体"/>
          <w:kern w:val="2"/>
        </w:rPr>
      </w:pPr>
      <w:r>
        <w:rPr>
          <w:rFonts w:hint="eastAsia" w:ascii="宋体" w:hAnsi="宋体"/>
          <w:kern w:val="2"/>
        </w:rPr>
        <w:t xml:space="preserve">报价时间：                        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WU5NTQ5M2ZhMTcxNTNmZTEyMDg0N2EyYzQ0NDIifQ=="/>
  </w:docVars>
  <w:rsids>
    <w:rsidRoot w:val="18EA4047"/>
    <w:rsid w:val="18EA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2024-04-28T07:15:00Z</dcterms:created>
  <dc:creator>WPS_1591348541</dc:creator>
  <cp:lastModifiedBy>WPS_1591348541</cp:lastModifiedBy>
  <dcterms:modified xsi:type="dcterms:W3CDTF">2024-04-28T07:16:30Z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A2B5BE1B98004D13B8498C8150EF1706_11</vt:lpwstr>
  </property>
</Properties>
</file>