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AB" w:rsidRPr="006D64DB" w:rsidRDefault="00B723AB" w:rsidP="00B723AB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center"/>
        <w:rPr>
          <w:rFonts w:ascii="宋体" w:hAnsi="Simsun" w:cs="宋体" w:hint="eastAsia"/>
          <w:b/>
          <w:kern w:val="0"/>
          <w:sz w:val="30"/>
          <w:szCs w:val="30"/>
        </w:rPr>
      </w:pPr>
      <w:bookmarkStart w:id="0" w:name="_GoBack"/>
      <w:bookmarkEnd w:id="0"/>
      <w:r w:rsidRPr="006D64DB">
        <w:rPr>
          <w:rFonts w:ascii="宋体" w:hAnsi="Simsun" w:cs="宋体" w:hint="eastAsia"/>
          <w:b/>
          <w:kern w:val="0"/>
          <w:sz w:val="30"/>
          <w:szCs w:val="30"/>
        </w:rPr>
        <w:t>铜陵学院</w:t>
      </w:r>
      <w:r>
        <w:rPr>
          <w:rFonts w:ascii="宋体" w:hAnsi="Simsun" w:cs="宋体" w:hint="eastAsia"/>
          <w:b/>
          <w:kern w:val="0"/>
          <w:sz w:val="30"/>
          <w:szCs w:val="30"/>
        </w:rPr>
        <w:t>201</w:t>
      </w:r>
      <w:r w:rsidR="00022D08">
        <w:rPr>
          <w:rFonts w:ascii="宋体" w:hAnsi="Simsun" w:cs="宋体" w:hint="eastAsia"/>
          <w:b/>
          <w:kern w:val="0"/>
          <w:sz w:val="30"/>
          <w:szCs w:val="30"/>
        </w:rPr>
        <w:t>7</w:t>
      </w:r>
      <w:r>
        <w:rPr>
          <w:rFonts w:ascii="宋体" w:hAnsi="Simsun" w:cs="宋体" w:hint="eastAsia"/>
          <w:b/>
          <w:kern w:val="0"/>
          <w:sz w:val="30"/>
          <w:szCs w:val="30"/>
        </w:rPr>
        <w:t>-201</w:t>
      </w:r>
      <w:r w:rsidR="00022D08">
        <w:rPr>
          <w:rFonts w:ascii="宋体" w:hAnsi="Simsun" w:cs="宋体" w:hint="eastAsia"/>
          <w:b/>
          <w:kern w:val="0"/>
          <w:sz w:val="30"/>
          <w:szCs w:val="30"/>
        </w:rPr>
        <w:t>8</w:t>
      </w:r>
      <w:r>
        <w:rPr>
          <w:rFonts w:ascii="宋体" w:hAnsi="Simsun" w:cs="宋体" w:hint="eastAsia"/>
          <w:b/>
          <w:kern w:val="0"/>
          <w:sz w:val="30"/>
          <w:szCs w:val="30"/>
        </w:rPr>
        <w:t>年</w:t>
      </w:r>
      <w:r w:rsidRPr="006D64DB">
        <w:rPr>
          <w:rFonts w:ascii="宋体" w:hAnsi="Simsun" w:cs="宋体" w:hint="eastAsia"/>
          <w:b/>
          <w:kern w:val="0"/>
          <w:sz w:val="30"/>
          <w:szCs w:val="30"/>
        </w:rPr>
        <w:t>总务处外聘职工</w:t>
      </w:r>
      <w:r w:rsidRPr="006D64DB">
        <w:rPr>
          <w:rFonts w:ascii="宋体" w:hAnsi="Simsun" w:cs="宋体"/>
          <w:b/>
          <w:kern w:val="0"/>
          <w:sz w:val="30"/>
          <w:szCs w:val="30"/>
        </w:rPr>
        <w:t>人身意外伤害保险</w:t>
      </w:r>
      <w:r w:rsidRPr="006D64DB">
        <w:rPr>
          <w:rFonts w:ascii="宋体" w:hAnsi="Simsun" w:cs="宋体" w:hint="eastAsia"/>
          <w:b/>
          <w:kern w:val="0"/>
          <w:sz w:val="30"/>
          <w:szCs w:val="30"/>
        </w:rPr>
        <w:t>采购投标报</w:t>
      </w:r>
      <w:r>
        <w:rPr>
          <w:rFonts w:ascii="宋体" w:hAnsi="Simsun" w:cs="宋体" w:hint="eastAsia"/>
          <w:b/>
          <w:kern w:val="0"/>
          <w:sz w:val="30"/>
          <w:szCs w:val="30"/>
        </w:rPr>
        <w:t>价表</w:t>
      </w:r>
    </w:p>
    <w:tbl>
      <w:tblPr>
        <w:tblW w:w="13608" w:type="dxa"/>
        <w:tblInd w:w="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2700"/>
        <w:gridCol w:w="2410"/>
        <w:gridCol w:w="1842"/>
        <w:gridCol w:w="2410"/>
        <w:gridCol w:w="2693"/>
      </w:tblGrid>
      <w:tr w:rsidR="00B723AB" w:rsidRPr="00B723AB" w:rsidTr="00B723AB"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采购人投标</w:t>
            </w:r>
          </w:p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支付保费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line="460" w:lineRule="exact"/>
              <w:ind w:firstLine="480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/>
                <w:kern w:val="0"/>
                <w:sz w:val="24"/>
                <w:szCs w:val="24"/>
              </w:rPr>
              <w:t>保险项目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/>
                <w:kern w:val="0"/>
                <w:sz w:val="24"/>
                <w:szCs w:val="24"/>
              </w:rPr>
              <w:t>保险</w:t>
            </w: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金额</w:t>
            </w:r>
          </w:p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（基数）</w:t>
            </w:r>
          </w:p>
        </w:tc>
        <w:tc>
          <w:tcPr>
            <w:tcW w:w="184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保险金额</w:t>
            </w:r>
          </w:p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上浮率</w:t>
            </w:r>
          </w:p>
        </w:tc>
        <w:tc>
          <w:tcPr>
            <w:tcW w:w="24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投标报价</w:t>
            </w:r>
          </w:p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（最终保险金额）</w:t>
            </w:r>
          </w:p>
        </w:tc>
        <w:tc>
          <w:tcPr>
            <w:tcW w:w="26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line="460" w:lineRule="exac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备 注</w:t>
            </w:r>
          </w:p>
        </w:tc>
      </w:tr>
      <w:tr w:rsidR="00B723AB" w:rsidRPr="00B723AB" w:rsidTr="00B723AB">
        <w:tc>
          <w:tcPr>
            <w:tcW w:w="155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125元/人/年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/>
                <w:kern w:val="0"/>
                <w:sz w:val="24"/>
                <w:szCs w:val="24"/>
              </w:rPr>
              <w:t>意外身故保险金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80000元</w:t>
            </w:r>
          </w:p>
        </w:tc>
        <w:tc>
          <w:tcPr>
            <w:tcW w:w="1842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B723AB" w:rsidRPr="00B723AB" w:rsidTr="00B723AB">
        <w:tc>
          <w:tcPr>
            <w:tcW w:w="155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ind w:firstLine="480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ind w:firstLineChars="150" w:firstLine="360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/>
                <w:kern w:val="0"/>
                <w:sz w:val="24"/>
                <w:szCs w:val="24"/>
              </w:rPr>
              <w:t>意外残疾保险金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80000元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B723AB" w:rsidRPr="00B723AB" w:rsidTr="00B723AB">
        <w:tc>
          <w:tcPr>
            <w:tcW w:w="155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意外医疗保险金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30000元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B723AB" w:rsidRPr="00B723AB" w:rsidTr="00B723AB">
        <w:tc>
          <w:tcPr>
            <w:tcW w:w="155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ind w:firstLine="480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ind w:firstLineChars="100" w:firstLine="240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/>
                <w:kern w:val="0"/>
                <w:sz w:val="24"/>
                <w:szCs w:val="24"/>
              </w:rPr>
              <w:t>意外住院</w:t>
            </w: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现金补贴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  <w:r w:rsidRPr="00B723AB">
              <w:rPr>
                <w:rFonts w:ascii="宋体" w:hAnsi="Simsun" w:cs="宋体" w:hint="eastAsia"/>
                <w:kern w:val="0"/>
                <w:sz w:val="24"/>
                <w:szCs w:val="24"/>
              </w:rPr>
              <w:t>30元/日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23AB" w:rsidRPr="00B723AB" w:rsidRDefault="00B723AB" w:rsidP="00B723AB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Simsun" w:cs="宋体" w:hint="eastAsia"/>
                <w:kern w:val="0"/>
                <w:sz w:val="24"/>
                <w:szCs w:val="24"/>
              </w:rPr>
            </w:pPr>
          </w:p>
        </w:tc>
      </w:tr>
    </w:tbl>
    <w:p w:rsidR="00B723AB" w:rsidRPr="00B723AB" w:rsidRDefault="00B723AB" w:rsidP="00B723AB">
      <w:pPr>
        <w:widowControl/>
        <w:spacing w:line="500" w:lineRule="exact"/>
        <w:ind w:firstLine="482"/>
        <w:rPr>
          <w:rFonts w:ascii="宋体" w:hAnsi="宋体" w:cs="宋体"/>
          <w:kern w:val="0"/>
          <w:sz w:val="24"/>
          <w:szCs w:val="24"/>
        </w:rPr>
      </w:pPr>
      <w:r w:rsidRPr="00B723AB">
        <w:rPr>
          <w:rFonts w:ascii="宋体" w:hAnsi="宋体" w:cs="宋体" w:hint="eastAsia"/>
          <w:kern w:val="0"/>
          <w:sz w:val="24"/>
          <w:szCs w:val="24"/>
        </w:rPr>
        <w:t>说明：1、上浮率为负值或大于、等于10%，均为无效报价（保留小数点后两位数）。</w:t>
      </w:r>
    </w:p>
    <w:p w:rsidR="00B723AB" w:rsidRPr="00B723AB" w:rsidRDefault="00B723AB" w:rsidP="00B723AB">
      <w:pPr>
        <w:widowControl/>
        <w:spacing w:line="500" w:lineRule="exact"/>
        <w:rPr>
          <w:rFonts w:ascii="宋体" w:hAnsi="宋体" w:cs="宋体"/>
          <w:kern w:val="0"/>
          <w:sz w:val="24"/>
          <w:szCs w:val="24"/>
        </w:rPr>
      </w:pPr>
      <w:r w:rsidRPr="00B723AB">
        <w:rPr>
          <w:rFonts w:ascii="宋体" w:hAnsi="宋体" w:cs="宋体" w:hint="eastAsia"/>
          <w:kern w:val="0"/>
          <w:sz w:val="24"/>
          <w:szCs w:val="24"/>
        </w:rPr>
        <w:t xml:space="preserve">          2、投标人已充分理解《询价函》，投标后充分尊重和理解采购人对有关条款的解释。</w:t>
      </w:r>
    </w:p>
    <w:p w:rsidR="00B723AB" w:rsidRPr="00B723AB" w:rsidRDefault="00B723AB" w:rsidP="00B723AB">
      <w:pPr>
        <w:widowControl/>
        <w:spacing w:line="500" w:lineRule="exact"/>
        <w:rPr>
          <w:rFonts w:ascii="宋体" w:hAnsi="宋体" w:cs="宋体"/>
          <w:kern w:val="0"/>
          <w:sz w:val="24"/>
          <w:szCs w:val="24"/>
        </w:rPr>
      </w:pPr>
    </w:p>
    <w:p w:rsidR="00B723AB" w:rsidRPr="00B723AB" w:rsidRDefault="00B723AB" w:rsidP="00B723AB">
      <w:pPr>
        <w:widowControl/>
        <w:spacing w:line="500" w:lineRule="exact"/>
        <w:rPr>
          <w:rFonts w:ascii="宋体" w:hAnsi="宋体" w:cs="宋体"/>
          <w:kern w:val="0"/>
          <w:sz w:val="24"/>
          <w:szCs w:val="24"/>
          <w:u w:val="single"/>
        </w:rPr>
      </w:pPr>
      <w:r w:rsidRPr="00B723AB">
        <w:rPr>
          <w:rFonts w:ascii="宋体" w:hAnsi="宋体" w:cs="宋体" w:hint="eastAsia"/>
          <w:kern w:val="0"/>
          <w:sz w:val="24"/>
          <w:szCs w:val="24"/>
        </w:rPr>
        <w:t>投标单位（公章）：</w:t>
      </w:r>
      <w:r w:rsidRPr="00B723AB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       </w:t>
      </w:r>
    </w:p>
    <w:p w:rsidR="00B723AB" w:rsidRPr="00B723AB" w:rsidRDefault="00B723AB" w:rsidP="00B723AB">
      <w:pPr>
        <w:widowControl/>
        <w:spacing w:line="500" w:lineRule="exact"/>
        <w:rPr>
          <w:rFonts w:ascii="宋体" w:hAnsi="宋体" w:cs="宋体"/>
          <w:kern w:val="0"/>
          <w:sz w:val="24"/>
          <w:szCs w:val="24"/>
          <w:u w:val="single"/>
        </w:rPr>
      </w:pPr>
      <w:r w:rsidRPr="00B723AB">
        <w:rPr>
          <w:rFonts w:ascii="宋体" w:hAnsi="宋体" w:cs="宋体" w:hint="eastAsia"/>
          <w:kern w:val="0"/>
          <w:sz w:val="24"/>
          <w:szCs w:val="24"/>
        </w:rPr>
        <w:t>法定代表人（签名或签章）：</w:t>
      </w:r>
      <w:r w:rsidRPr="00B723AB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</w:t>
      </w:r>
    </w:p>
    <w:p w:rsidR="00B723AB" w:rsidRPr="00B723AB" w:rsidRDefault="00B723AB" w:rsidP="00B723AB">
      <w:pPr>
        <w:widowControl/>
        <w:spacing w:line="500" w:lineRule="exact"/>
        <w:rPr>
          <w:rFonts w:ascii="宋体" w:hAnsi="宋体" w:cs="宋体"/>
          <w:kern w:val="0"/>
          <w:sz w:val="24"/>
          <w:szCs w:val="24"/>
          <w:u w:val="single"/>
        </w:rPr>
      </w:pPr>
      <w:r w:rsidRPr="00B723AB">
        <w:rPr>
          <w:rFonts w:ascii="宋体" w:hAnsi="宋体" w:cs="宋体" w:hint="eastAsia"/>
          <w:kern w:val="0"/>
          <w:sz w:val="24"/>
          <w:szCs w:val="24"/>
        </w:rPr>
        <w:t>授权经办人（签名或签章）：</w:t>
      </w:r>
      <w:r w:rsidRPr="00B723AB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</w:t>
      </w:r>
      <w:r w:rsidRPr="00B723AB">
        <w:rPr>
          <w:rFonts w:ascii="宋体" w:hAnsi="宋体" w:cs="宋体" w:hint="eastAsia"/>
          <w:kern w:val="0"/>
          <w:sz w:val="24"/>
          <w:szCs w:val="24"/>
        </w:rPr>
        <w:t xml:space="preserve"> 联系方式：</w:t>
      </w:r>
      <w:r w:rsidRPr="00B723AB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</w:t>
      </w:r>
    </w:p>
    <w:p w:rsidR="00B723AB" w:rsidRPr="00B723AB" w:rsidRDefault="00B723AB" w:rsidP="00B723AB">
      <w:pPr>
        <w:widowControl/>
        <w:spacing w:line="500" w:lineRule="exact"/>
        <w:rPr>
          <w:rFonts w:ascii="宋体" w:hAnsi="宋体" w:cs="宋体"/>
          <w:kern w:val="0"/>
          <w:sz w:val="24"/>
          <w:szCs w:val="24"/>
        </w:rPr>
      </w:pPr>
      <w:r w:rsidRPr="00B723AB">
        <w:rPr>
          <w:rFonts w:ascii="宋体" w:hAnsi="宋体" w:cs="宋体" w:hint="eastAsia"/>
          <w:kern w:val="0"/>
          <w:sz w:val="24"/>
          <w:szCs w:val="24"/>
        </w:rPr>
        <w:t>投标日期：</w:t>
      </w:r>
      <w:r w:rsidRPr="00B723AB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</w:t>
      </w:r>
    </w:p>
    <w:p w:rsidR="003861C8" w:rsidRPr="00C62461" w:rsidRDefault="003861C8" w:rsidP="00C62461">
      <w:pPr>
        <w:jc w:val="left"/>
      </w:pPr>
    </w:p>
    <w:sectPr w:rsidR="003861C8" w:rsidRPr="00C62461" w:rsidSect="00B723AB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B4E" w:rsidRDefault="00623B4E" w:rsidP="00687E75">
      <w:r>
        <w:separator/>
      </w:r>
    </w:p>
  </w:endnote>
  <w:endnote w:type="continuationSeparator" w:id="0">
    <w:p w:rsidR="00623B4E" w:rsidRDefault="00623B4E" w:rsidP="0068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B4E" w:rsidRDefault="00623B4E" w:rsidP="00687E75">
      <w:r>
        <w:separator/>
      </w:r>
    </w:p>
  </w:footnote>
  <w:footnote w:type="continuationSeparator" w:id="0">
    <w:p w:rsidR="00623B4E" w:rsidRDefault="00623B4E" w:rsidP="0068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61"/>
    <w:rsid w:val="0001676B"/>
    <w:rsid w:val="00022D08"/>
    <w:rsid w:val="000B01C6"/>
    <w:rsid w:val="00153A79"/>
    <w:rsid w:val="00176DE6"/>
    <w:rsid w:val="00210700"/>
    <w:rsid w:val="0027730A"/>
    <w:rsid w:val="002B37C1"/>
    <w:rsid w:val="003861C8"/>
    <w:rsid w:val="003A025C"/>
    <w:rsid w:val="004313AB"/>
    <w:rsid w:val="00455DCA"/>
    <w:rsid w:val="00475289"/>
    <w:rsid w:val="00544565"/>
    <w:rsid w:val="005D6079"/>
    <w:rsid w:val="00623B4E"/>
    <w:rsid w:val="006852A5"/>
    <w:rsid w:val="00687E75"/>
    <w:rsid w:val="006E223E"/>
    <w:rsid w:val="007A7F0B"/>
    <w:rsid w:val="008915CC"/>
    <w:rsid w:val="00AB5E48"/>
    <w:rsid w:val="00B656EE"/>
    <w:rsid w:val="00B723AB"/>
    <w:rsid w:val="00C62461"/>
    <w:rsid w:val="00C774A9"/>
    <w:rsid w:val="00CE3908"/>
    <w:rsid w:val="00DA73C3"/>
    <w:rsid w:val="00DB1520"/>
    <w:rsid w:val="00E31E9E"/>
    <w:rsid w:val="00E44C29"/>
    <w:rsid w:val="00FC0B28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FB9331-DC1C-4D2E-93C6-85ED48AF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461"/>
    <w:rPr>
      <w:b/>
      <w:bCs/>
    </w:rPr>
  </w:style>
  <w:style w:type="paragraph" w:styleId="a4">
    <w:name w:val="Normal (Web)"/>
    <w:basedOn w:val="a"/>
    <w:uiPriority w:val="99"/>
    <w:semiHidden/>
    <w:unhideWhenUsed/>
    <w:rsid w:val="00C62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87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7E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7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7E7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723A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7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TLYX001</cp:lastModifiedBy>
  <cp:revision>25</cp:revision>
  <dcterms:created xsi:type="dcterms:W3CDTF">2017-10-31T07:32:00Z</dcterms:created>
  <dcterms:modified xsi:type="dcterms:W3CDTF">2017-11-07T07:11:00Z</dcterms:modified>
</cp:coreProperties>
</file>